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8A" w:rsidRPr="001B66DB" w:rsidRDefault="003E638A" w:rsidP="003E638A">
      <w:pPr>
        <w:pStyle w:val="Hlavninadpis"/>
        <w:rPr>
          <w:rFonts w:ascii="Sylfaen" w:hAnsi="Sylfaen"/>
          <w:lang w:val="ru-RU"/>
        </w:rPr>
      </w:pPr>
      <w:proofErr w:type="spellStart"/>
      <w:r w:rsidRPr="00ED3FBD">
        <w:rPr>
          <w:rFonts w:ascii="Sylfaen" w:hAnsi="Sylfaen" w:cs="Arial"/>
        </w:rPr>
        <w:t>Դասընթաց</w:t>
      </w:r>
      <w:proofErr w:type="spellEnd"/>
      <w:r w:rsidRPr="00ED3FBD">
        <w:rPr>
          <w:rFonts w:ascii="Sylfaen" w:hAnsi="Sylfaen"/>
          <w:lang w:val="ru-RU"/>
        </w:rPr>
        <w:t xml:space="preserve"> </w:t>
      </w:r>
      <w:proofErr w:type="spellStart"/>
      <w:r w:rsidRPr="00ED3FBD">
        <w:rPr>
          <w:rFonts w:ascii="Sylfaen" w:hAnsi="Sylfaen" w:cs="Arial"/>
        </w:rPr>
        <w:t>լրագրողների</w:t>
      </w:r>
      <w:proofErr w:type="spellEnd"/>
      <w:r w:rsidRPr="00ED3FBD">
        <w:rPr>
          <w:rFonts w:ascii="Sylfaen" w:hAnsi="Sylfaen"/>
          <w:lang w:val="ru-RU"/>
        </w:rPr>
        <w:t xml:space="preserve"> </w:t>
      </w:r>
      <w:proofErr w:type="spellStart"/>
      <w:r w:rsidRPr="00ED3FBD">
        <w:rPr>
          <w:rFonts w:ascii="Sylfaen" w:hAnsi="Sylfaen" w:cs="Arial"/>
        </w:rPr>
        <w:t>համար</w:t>
      </w:r>
      <w:proofErr w:type="spellEnd"/>
      <w:r w:rsidRPr="00ED3FBD">
        <w:rPr>
          <w:rFonts w:ascii="Sylfaen" w:hAnsi="Sylfaen" w:cs="Arial"/>
          <w:lang w:val="hy-AM"/>
        </w:rPr>
        <w:t xml:space="preserve"> </w:t>
      </w:r>
      <w:bookmarkStart w:id="0" w:name="_Hlk511058462"/>
      <w:r w:rsidRPr="00ED3FBD">
        <w:rPr>
          <w:rFonts w:ascii="Sylfaen" w:hAnsi="Sylfaen" w:cs="Arial"/>
          <w:lang w:val="hy-AM"/>
        </w:rPr>
        <w:t>հ</w:t>
      </w:r>
      <w:proofErr w:type="spellStart"/>
      <w:r w:rsidRPr="00ED3FBD">
        <w:rPr>
          <w:rFonts w:ascii="Sylfaen" w:hAnsi="Sylfaen" w:cs="Arial"/>
        </w:rPr>
        <w:t>այկական</w:t>
      </w:r>
      <w:proofErr w:type="spellEnd"/>
      <w:r w:rsidRPr="00ED3FBD">
        <w:rPr>
          <w:rFonts w:ascii="Sylfaen" w:hAnsi="Sylfaen"/>
          <w:lang w:val="ru-RU"/>
        </w:rPr>
        <w:t xml:space="preserve"> </w:t>
      </w:r>
      <w:proofErr w:type="spellStart"/>
      <w:r w:rsidRPr="00ED3FBD">
        <w:rPr>
          <w:rFonts w:ascii="Sylfaen" w:hAnsi="Sylfaen" w:cs="Arial"/>
        </w:rPr>
        <w:t>մամուլում</w:t>
      </w:r>
      <w:proofErr w:type="spellEnd"/>
      <w:r w:rsidRPr="00ED3FBD">
        <w:rPr>
          <w:rFonts w:ascii="Sylfaen" w:hAnsi="Sylfaen"/>
          <w:lang w:val="ru-RU"/>
        </w:rPr>
        <w:t xml:space="preserve"> </w:t>
      </w:r>
      <w:proofErr w:type="spellStart"/>
      <w:r w:rsidRPr="00ED3FBD">
        <w:rPr>
          <w:rFonts w:ascii="Sylfaen" w:hAnsi="Sylfaen" w:cs="Arial"/>
        </w:rPr>
        <w:t>ատելության</w:t>
      </w:r>
      <w:proofErr w:type="spellEnd"/>
      <w:r w:rsidRPr="00ED3FBD">
        <w:rPr>
          <w:rFonts w:ascii="Sylfaen" w:hAnsi="Sylfaen"/>
          <w:lang w:val="ru-RU"/>
        </w:rPr>
        <w:t xml:space="preserve"> </w:t>
      </w:r>
      <w:proofErr w:type="spellStart"/>
      <w:r w:rsidRPr="00ED3FBD">
        <w:rPr>
          <w:rFonts w:ascii="Sylfaen" w:hAnsi="Sylfaen" w:cs="Arial"/>
        </w:rPr>
        <w:t>խոսքի</w:t>
      </w:r>
      <w:proofErr w:type="spellEnd"/>
      <w:r w:rsidRPr="00ED3FBD">
        <w:rPr>
          <w:rFonts w:ascii="Sylfaen" w:hAnsi="Sylfaen" w:cs="Arial"/>
          <w:lang w:val="hy-AM"/>
        </w:rPr>
        <w:t xml:space="preserve"> նվազեցման թեմայով</w:t>
      </w:r>
      <w:bookmarkEnd w:id="0"/>
      <w:r w:rsidRPr="001B66DB">
        <w:rPr>
          <w:rFonts w:ascii="Sylfaen" w:hAnsi="Sylfaen" w:cs="Arial"/>
          <w:lang w:val="hy-AM"/>
        </w:rPr>
        <w:t xml:space="preserve"> </w:t>
      </w:r>
    </w:p>
    <w:p w:rsidR="003E638A" w:rsidRDefault="003E638A" w:rsidP="003E638A">
      <w:pPr>
        <w:pStyle w:val="mezititulek"/>
        <w:rPr>
          <w:rFonts w:ascii="Times New Roman" w:hAnsi="Times New Roman"/>
          <w:lang w:val="ru-RU"/>
        </w:rPr>
      </w:pPr>
      <w:proofErr w:type="spellStart"/>
      <w:r w:rsidRPr="00F90439">
        <w:rPr>
          <w:rFonts w:ascii="Sylfaen" w:hAnsi="Sylfaen" w:cs="Arial"/>
        </w:rPr>
        <w:t>Մայիսի</w:t>
      </w:r>
      <w:proofErr w:type="spellEnd"/>
      <w:r w:rsidRPr="00F90439">
        <w:rPr>
          <w:rFonts w:ascii="Sylfaen" w:hAnsi="Sylfaen"/>
          <w:lang w:val="ru-RU"/>
        </w:rPr>
        <w:t xml:space="preserve"> 26-28, 2018</w:t>
      </w:r>
      <w:r w:rsidRPr="00F90439">
        <w:rPr>
          <w:rFonts w:ascii="Sylfaen" w:hAnsi="Sylfaen" w:cs="Arial"/>
        </w:rPr>
        <w:t>թ</w:t>
      </w:r>
      <w:r w:rsidRPr="00F90439">
        <w:rPr>
          <w:rFonts w:ascii="Times New Roman" w:hAnsi="Times New Roman"/>
          <w:lang w:val="ru-RU"/>
        </w:rPr>
        <w:t>․</w:t>
      </w:r>
    </w:p>
    <w:p w:rsidR="00B60804" w:rsidRDefault="00B60804" w:rsidP="00B60804">
      <w:pPr>
        <w:pStyle w:val="text"/>
        <w:rPr>
          <w:lang w:val="ru-RU"/>
        </w:rPr>
      </w:pPr>
    </w:p>
    <w:p w:rsidR="00B60804" w:rsidRPr="00B60804" w:rsidRDefault="00B60804" w:rsidP="00B60804">
      <w:pPr>
        <w:pStyle w:val="text"/>
        <w:rPr>
          <w:rFonts w:ascii="Arial" w:hAnsi="Arial" w:cs="Arial"/>
          <w:b/>
          <w:color w:val="FF0000"/>
          <w:lang w:val="hy-AM"/>
        </w:rPr>
      </w:pPr>
      <w:r w:rsidRPr="00B60804">
        <w:rPr>
          <w:rFonts w:ascii="Arial" w:hAnsi="Arial" w:cs="Arial"/>
          <w:b/>
          <w:color w:val="FF0000"/>
          <w:lang w:val="hy-AM"/>
        </w:rPr>
        <w:t>Հայտերի ժամկետը երկարաց</w:t>
      </w:r>
      <w:bookmarkStart w:id="1" w:name="_GoBack"/>
      <w:bookmarkEnd w:id="1"/>
      <w:r w:rsidRPr="00B60804">
        <w:rPr>
          <w:rFonts w:ascii="Arial" w:hAnsi="Arial" w:cs="Arial"/>
          <w:b/>
          <w:color w:val="FF0000"/>
          <w:lang w:val="hy-AM"/>
        </w:rPr>
        <w:t>վել է մինչեւ մայիսի 13-ը</w:t>
      </w:r>
    </w:p>
    <w:p w:rsidR="003E638A" w:rsidRPr="00DA5033" w:rsidRDefault="003E638A" w:rsidP="003E638A">
      <w:pPr>
        <w:pStyle w:val="text"/>
        <w:rPr>
          <w:lang w:val="ru-RU"/>
        </w:rPr>
      </w:pPr>
    </w:p>
    <w:p w:rsidR="003E638A" w:rsidRDefault="003E638A" w:rsidP="003E638A">
      <w:pPr>
        <w:jc w:val="both"/>
        <w:rPr>
          <w:rFonts w:ascii="Sylfaen" w:hAnsi="Sylfaen" w:cs="Arial"/>
          <w:lang w:val="hy-AM"/>
        </w:rPr>
      </w:pPr>
      <w:r w:rsidRPr="00F90439">
        <w:rPr>
          <w:rFonts w:ascii="Sylfaen" w:hAnsi="Sylfaen" w:cs="Arial"/>
          <w:lang w:val="hy-AM"/>
        </w:rPr>
        <w:t xml:space="preserve">«Մարդը կարիքի մեջ» չեխական հասարակական կազմակերպությունը Երևանի և Հայաստանի մարզերի 15 լրագրողների </w:t>
      </w:r>
      <w:r>
        <w:rPr>
          <w:rFonts w:ascii="Sylfaen" w:hAnsi="Sylfaen" w:cs="Arial"/>
          <w:lang w:val="hy-AM"/>
        </w:rPr>
        <w:t xml:space="preserve">համար կկազմակերպի </w:t>
      </w:r>
      <w:r w:rsidRPr="00F90439">
        <w:rPr>
          <w:rFonts w:ascii="Sylfaen" w:hAnsi="Sylfaen" w:cs="Arial"/>
          <w:lang w:val="hy-AM"/>
        </w:rPr>
        <w:t>եռօրյա դասընթաց</w:t>
      </w:r>
      <w:r>
        <w:rPr>
          <w:rFonts w:ascii="Sylfaen" w:hAnsi="Sylfaen" w:cs="Arial"/>
          <w:lang w:val="hy-AM"/>
        </w:rPr>
        <w:t xml:space="preserve">, </w:t>
      </w:r>
      <w:r w:rsidRPr="00F90439">
        <w:rPr>
          <w:rFonts w:ascii="Sylfaen" w:hAnsi="Sylfaen" w:cs="Arial"/>
          <w:lang w:val="hy-AM"/>
        </w:rPr>
        <w:t>հետևյալ թեմաներով</w:t>
      </w:r>
    </w:p>
    <w:p w:rsidR="003E638A" w:rsidRPr="00F90439" w:rsidRDefault="003E638A" w:rsidP="003E638A">
      <w:pPr>
        <w:jc w:val="both"/>
        <w:rPr>
          <w:rFonts w:ascii="Sylfaen" w:hAnsi="Sylfaen" w:cs="Arial"/>
          <w:lang w:val="hy-AM"/>
        </w:rPr>
      </w:pPr>
    </w:p>
    <w:p w:rsidR="003E638A" w:rsidRPr="00F90439" w:rsidRDefault="003E638A" w:rsidP="003E638A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Ինչպես խուսափել ն</w:t>
      </w:r>
      <w:r w:rsidRPr="00F90439">
        <w:rPr>
          <w:rFonts w:ascii="Sylfaen" w:hAnsi="Sylfaen" w:cs="Arial"/>
          <w:sz w:val="24"/>
          <w:szCs w:val="24"/>
          <w:lang w:val="hy-AM"/>
        </w:rPr>
        <w:t>յութերում ատելության խոսքի և զրպարտանքի կիրառումից</w:t>
      </w:r>
    </w:p>
    <w:p w:rsidR="003E638A" w:rsidRPr="00F90439" w:rsidRDefault="003E638A" w:rsidP="003E638A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sz w:val="24"/>
          <w:szCs w:val="24"/>
          <w:lang w:val="hy-AM"/>
        </w:rPr>
      </w:pPr>
      <w:r w:rsidRPr="00F90439">
        <w:rPr>
          <w:rFonts w:ascii="Sylfaen" w:hAnsi="Sylfaen" w:cs="Arial"/>
          <w:sz w:val="24"/>
          <w:szCs w:val="24"/>
          <w:lang w:val="hy-AM"/>
        </w:rPr>
        <w:t>Փաստերի ստուգման և հեղինակային իրավունքի օգտագործման տրամաբանությունը և անհրաժեշտությունը</w:t>
      </w:r>
    </w:p>
    <w:p w:rsidR="003E638A" w:rsidRPr="00F90439" w:rsidRDefault="003E638A" w:rsidP="003E638A">
      <w:pPr>
        <w:pStyle w:val="ListParagraph"/>
        <w:jc w:val="both"/>
        <w:rPr>
          <w:rFonts w:ascii="Sylfaen" w:hAnsi="Sylfaen" w:cs="Arial"/>
          <w:sz w:val="24"/>
          <w:szCs w:val="24"/>
          <w:lang w:val="hy-AM"/>
        </w:rPr>
      </w:pPr>
    </w:p>
    <w:p w:rsidR="003E638A" w:rsidRDefault="003E638A" w:rsidP="003E638A">
      <w:pPr>
        <w:jc w:val="both"/>
        <w:rPr>
          <w:rFonts w:ascii="Sylfaen" w:hAnsi="Sylfaen" w:cs="Arial"/>
          <w:lang w:val="hy-AM"/>
        </w:rPr>
      </w:pPr>
      <w:r w:rsidRPr="00F90439">
        <w:rPr>
          <w:rFonts w:ascii="Sylfaen" w:hAnsi="Sylfaen" w:cs="Arial"/>
          <w:lang w:val="hy-AM"/>
        </w:rPr>
        <w:t>Դասընթացից հետո մասնակիցների</w:t>
      </w:r>
      <w:r>
        <w:rPr>
          <w:rFonts w:ascii="Sylfaen" w:hAnsi="Sylfaen" w:cs="Arial"/>
          <w:lang w:val="hy-AM"/>
        </w:rPr>
        <w:t xml:space="preserve"> շրջանում կկազմակերպվի </w:t>
      </w:r>
      <w:r w:rsidRPr="00F90439">
        <w:rPr>
          <w:rFonts w:ascii="Sylfaen" w:hAnsi="Sylfaen" w:cs="Arial"/>
          <w:lang w:val="hy-AM"/>
        </w:rPr>
        <w:t xml:space="preserve">փոքր դրամաշնորհներ հայաստանյան ներկա համատեքստում սուր թեմաներով լուսաբանումներ թողարկելու համար` դասընթացից ստացած հմտություններն ու քաղած դասերը կիրառելով։ </w:t>
      </w:r>
    </w:p>
    <w:p w:rsidR="003E638A" w:rsidRPr="00F90439" w:rsidRDefault="003E638A" w:rsidP="003E638A">
      <w:pPr>
        <w:jc w:val="both"/>
        <w:rPr>
          <w:rFonts w:ascii="Sylfaen" w:hAnsi="Sylfaen" w:cs="Arial"/>
          <w:lang w:val="hy-AM"/>
        </w:rPr>
      </w:pPr>
    </w:p>
    <w:p w:rsidR="003E638A" w:rsidRPr="00F90439" w:rsidRDefault="003E638A" w:rsidP="003E638A">
      <w:pPr>
        <w:jc w:val="both"/>
        <w:rPr>
          <w:rFonts w:ascii="Sylfaen" w:hAnsi="Sylfaen" w:cs="Arial"/>
          <w:lang w:val="hy-AM"/>
        </w:rPr>
      </w:pPr>
      <w:r w:rsidRPr="00F90439">
        <w:rPr>
          <w:rFonts w:ascii="Sylfaen" w:hAnsi="Sylfaen" w:cs="Arial"/>
          <w:lang w:val="hy-AM"/>
        </w:rPr>
        <w:t xml:space="preserve">Դասընթացը տեղի կունենա Երևանում։ Բոլոր ծախսերը՝ մարզից Երևան և հետադարձ ճանապարհածախս, սնունդ և կեցություն, կհոգա «Մարդը կարիքի մեջ» ՀԿ-ը։ </w:t>
      </w:r>
    </w:p>
    <w:p w:rsidR="003E638A" w:rsidRPr="00F90439" w:rsidRDefault="003E638A" w:rsidP="003E638A">
      <w:pPr>
        <w:jc w:val="both"/>
        <w:rPr>
          <w:rFonts w:ascii="Sylfaen" w:hAnsi="Sylfaen" w:cs="Arial"/>
          <w:lang w:val="hy-AM"/>
        </w:rPr>
      </w:pPr>
    </w:p>
    <w:p w:rsidR="003E638A" w:rsidRPr="00F90439" w:rsidRDefault="003E638A" w:rsidP="003E638A">
      <w:pPr>
        <w:jc w:val="both"/>
        <w:rPr>
          <w:rFonts w:ascii="Sylfaen" w:hAnsi="Sylfaen" w:cs="Arial"/>
          <w:lang w:val="hy-AM"/>
        </w:rPr>
      </w:pPr>
      <w:r w:rsidRPr="00F90439">
        <w:rPr>
          <w:rFonts w:ascii="Sylfaen" w:hAnsi="Sylfaen" w:cs="Arial"/>
          <w:lang w:val="hy-AM"/>
        </w:rPr>
        <w:t>Դասընթացին դիմելու համար խնդրում ենք ուղարկել Ձեր CV-ն և մոտիվացիոն նամակը</w:t>
      </w:r>
      <w:r>
        <w:rPr>
          <w:rFonts w:ascii="Sylfaen" w:hAnsi="Sylfaen" w:cs="Arial"/>
          <w:lang w:val="hy-AM"/>
        </w:rPr>
        <w:t xml:space="preserve"> </w:t>
      </w:r>
      <w:r w:rsidRPr="00B725FF">
        <w:rPr>
          <w:rFonts w:ascii="Sylfaen" w:hAnsi="Sylfaen" w:cs="Arial"/>
          <w:lang w:val="hy-AM"/>
        </w:rPr>
        <w:t>(</w:t>
      </w:r>
      <w:r>
        <w:rPr>
          <w:rFonts w:ascii="Sylfaen" w:hAnsi="Sylfaen" w:cs="Arial"/>
          <w:lang w:val="hy-AM"/>
        </w:rPr>
        <w:t>ոչ ավել քան 1 էջը</w:t>
      </w:r>
      <w:r w:rsidRPr="00B725FF">
        <w:rPr>
          <w:rFonts w:ascii="Sylfaen" w:hAnsi="Sylfaen" w:cs="Arial"/>
          <w:lang w:val="hy-AM"/>
        </w:rPr>
        <w:t>)</w:t>
      </w:r>
      <w:r>
        <w:rPr>
          <w:rFonts w:ascii="Sylfaen" w:hAnsi="Sylfaen" w:cs="Arial"/>
          <w:lang w:val="hy-AM"/>
        </w:rPr>
        <w:t xml:space="preserve"> </w:t>
      </w:r>
      <w:r w:rsidRPr="00F90439">
        <w:rPr>
          <w:rFonts w:ascii="Sylfaen" w:hAnsi="Sylfaen" w:cs="Arial"/>
          <w:lang w:val="hy-AM"/>
        </w:rPr>
        <w:t xml:space="preserve"> </w:t>
      </w:r>
      <w:hyperlink r:id="rId11" w:history="1">
        <w:r w:rsidRPr="00F90439">
          <w:rPr>
            <w:rStyle w:val="Hyperlink"/>
            <w:rFonts w:ascii="Sylfaen" w:hAnsi="Sylfaen" w:cs="Arial"/>
            <w:lang w:val="hy-AM"/>
          </w:rPr>
          <w:t>marina.leksina@pinf.cz</w:t>
        </w:r>
      </w:hyperlink>
      <w:r w:rsidRPr="00F90439">
        <w:rPr>
          <w:rFonts w:ascii="Sylfaen" w:hAnsi="Sylfaen" w:cs="Arial"/>
          <w:lang w:val="hy-AM"/>
        </w:rPr>
        <w:t xml:space="preserve"> էլեկտրոնային հասցեին։ </w:t>
      </w:r>
    </w:p>
    <w:p w:rsidR="003E638A" w:rsidRPr="00F90439" w:rsidRDefault="003E638A" w:rsidP="003E638A">
      <w:pPr>
        <w:jc w:val="both"/>
        <w:rPr>
          <w:rFonts w:ascii="Sylfaen" w:hAnsi="Sylfaen" w:cs="Arial"/>
          <w:lang w:val="hy-AM"/>
        </w:rPr>
      </w:pPr>
    </w:p>
    <w:p w:rsidR="003E638A" w:rsidRPr="00F90439" w:rsidRDefault="003E638A" w:rsidP="003E638A">
      <w:pPr>
        <w:jc w:val="both"/>
        <w:rPr>
          <w:rFonts w:ascii="Sylfaen" w:hAnsi="Sylfaen" w:cs="Arial"/>
          <w:lang w:val="hy-AM"/>
        </w:rPr>
      </w:pPr>
      <w:r w:rsidRPr="00F90439">
        <w:rPr>
          <w:rFonts w:ascii="Sylfaen" w:hAnsi="Sylfaen" w:cs="Arial"/>
          <w:lang w:val="hy-AM"/>
        </w:rPr>
        <w:t xml:space="preserve">Մոտիվացիոն նամակը պետք է ներառի տեղեկություններ դիմողի աշխատավայրի մասին, դիմողի կողմից պատրաստվող նյութերի թեմաների նկարագրությունը, մասնակցության դիմելու պատճառը և ակնկալիքները դասընթացից։ </w:t>
      </w:r>
    </w:p>
    <w:p w:rsidR="003E638A" w:rsidRDefault="003E638A" w:rsidP="003E638A">
      <w:pPr>
        <w:jc w:val="both"/>
        <w:rPr>
          <w:rFonts w:ascii="Sylfaen" w:hAnsi="Sylfaen" w:cs="Arial"/>
          <w:lang w:val="hy-AM"/>
        </w:rPr>
      </w:pPr>
    </w:p>
    <w:p w:rsidR="003E638A" w:rsidRPr="00F90439" w:rsidRDefault="003E638A" w:rsidP="003E638A">
      <w:pPr>
        <w:jc w:val="both"/>
        <w:rPr>
          <w:rFonts w:ascii="Sylfaen" w:hAnsi="Sylfaen" w:cs="Arial"/>
          <w:lang w:val="hy-AM"/>
        </w:rPr>
      </w:pPr>
      <w:r w:rsidRPr="00F90439">
        <w:rPr>
          <w:rFonts w:ascii="Sylfaen" w:hAnsi="Sylfaen" w:cs="Arial"/>
          <w:lang w:val="hy-AM"/>
        </w:rPr>
        <w:t xml:space="preserve">Թերի հայտերը չեն դիտարկվի։ Խնդրում ենք Ձեր դիմումը ուղարկել անգլերենով կամ ռուսերենով։ </w:t>
      </w:r>
    </w:p>
    <w:p w:rsidR="003E638A" w:rsidRPr="00F90439" w:rsidRDefault="003E638A" w:rsidP="003E638A">
      <w:pPr>
        <w:jc w:val="both"/>
        <w:rPr>
          <w:rFonts w:ascii="Sylfaen" w:hAnsi="Sylfaen" w:cs="Arial"/>
          <w:lang w:val="hy-AM"/>
        </w:rPr>
      </w:pPr>
    </w:p>
    <w:p w:rsidR="003E638A" w:rsidRPr="00B6151F" w:rsidRDefault="003E638A" w:rsidP="003E638A">
      <w:pPr>
        <w:jc w:val="both"/>
        <w:rPr>
          <w:rFonts w:ascii="Arial" w:hAnsi="Arial" w:cs="Arial"/>
          <w:lang w:val="hy-AM"/>
        </w:rPr>
      </w:pPr>
      <w:r w:rsidRPr="00B725FF">
        <w:rPr>
          <w:rFonts w:ascii="Sylfaen" w:hAnsi="Sylfaen" w:cs="Arial"/>
          <w:b/>
          <w:lang w:val="hy-AM"/>
        </w:rPr>
        <w:lastRenderedPageBreak/>
        <w:t>Դիմումների ընդունման վերջնաժամկետը 2018թ-ի</w:t>
      </w:r>
      <w:r w:rsidRPr="00B60804">
        <w:rPr>
          <w:rFonts w:ascii="Sylfaen" w:hAnsi="Sylfaen" w:cs="Arial"/>
          <w:b/>
          <w:color w:val="FF0000"/>
          <w:lang w:val="hy-AM"/>
        </w:rPr>
        <w:t xml:space="preserve"> </w:t>
      </w:r>
      <w:r w:rsidR="00B60804" w:rsidRPr="00B60804">
        <w:rPr>
          <w:rFonts w:ascii="Sylfaen" w:hAnsi="Sylfaen" w:cs="Arial"/>
          <w:b/>
          <w:color w:val="FF0000"/>
          <w:lang w:val="hy-AM"/>
        </w:rPr>
        <w:t>մայիսի 13-ն է</w:t>
      </w:r>
      <w:r w:rsidRPr="00B725FF">
        <w:rPr>
          <w:rFonts w:ascii="Sylfaen" w:hAnsi="Sylfaen" w:cs="Arial"/>
          <w:b/>
          <w:lang w:val="hy-AM"/>
        </w:rPr>
        <w:t xml:space="preserve">։ </w:t>
      </w:r>
      <w:r w:rsidRPr="00F90439">
        <w:rPr>
          <w:rFonts w:ascii="Sylfaen" w:hAnsi="Sylfaen" w:cs="Arial"/>
          <w:lang w:val="hy-AM"/>
        </w:rPr>
        <w:t xml:space="preserve">Ընտրության արդյունքների վերաբերյալ մասնակիցները կտեղեկացվեն մինչև 2018թ-ի մայիսի 10-ը։ </w:t>
      </w:r>
    </w:p>
    <w:p w:rsidR="004C4F24" w:rsidRPr="006353E9" w:rsidRDefault="004C4F24" w:rsidP="006353E9">
      <w:pPr>
        <w:pStyle w:val="Hlavninadpis"/>
      </w:pPr>
      <w:r w:rsidRPr="006353E9">
        <w:t>Ba</w:t>
      </w:r>
      <w:r w:rsidR="00196F6C">
        <w:t xml:space="preserve">ttling </w:t>
      </w:r>
      <w:r w:rsidR="00196F6C">
        <w:rPr>
          <w:lang w:val="az-Latn-AZ"/>
        </w:rPr>
        <w:t>H</w:t>
      </w:r>
      <w:r w:rsidR="00196F6C">
        <w:t>ate-S</w:t>
      </w:r>
      <w:r w:rsidR="006353E9" w:rsidRPr="006353E9">
        <w:t>peech in Armenian Media S</w:t>
      </w:r>
      <w:r w:rsidRPr="006353E9">
        <w:t xml:space="preserve">pace </w:t>
      </w:r>
    </w:p>
    <w:p w:rsidR="004C4F24" w:rsidRDefault="004C4F24" w:rsidP="006353E9">
      <w:pPr>
        <w:pStyle w:val="mezititulek"/>
      </w:pPr>
      <w:r w:rsidRPr="006353E9">
        <w:t xml:space="preserve">Trainings for journalists of different backgrounds </w:t>
      </w:r>
    </w:p>
    <w:p w:rsidR="004E18FE" w:rsidRPr="004E18FE" w:rsidRDefault="00196F6C" w:rsidP="004E18FE">
      <w:pPr>
        <w:pStyle w:val="text"/>
        <w:rPr>
          <w:b/>
          <w:sz w:val="24"/>
          <w:lang w:val="en-US"/>
        </w:rPr>
      </w:pPr>
      <w:r>
        <w:rPr>
          <w:b/>
          <w:sz w:val="24"/>
          <w:lang w:val="az-Latn-AZ"/>
        </w:rPr>
        <w:t>May 26-28</w:t>
      </w:r>
      <w:r w:rsidR="004E18FE" w:rsidRPr="00A51ED6">
        <w:rPr>
          <w:b/>
          <w:sz w:val="24"/>
          <w:lang w:val="en-US"/>
        </w:rPr>
        <w:t>, 2018</w:t>
      </w:r>
    </w:p>
    <w:p w:rsidR="004C4F24" w:rsidRDefault="004C4F24" w:rsidP="004C4F24">
      <w:pPr>
        <w:pStyle w:val="text"/>
        <w:spacing w:line="360" w:lineRule="auto"/>
        <w:rPr>
          <w:sz w:val="24"/>
          <w:lang w:val="en-US"/>
        </w:rPr>
      </w:pPr>
      <w:r w:rsidRPr="004C4F24">
        <w:rPr>
          <w:sz w:val="24"/>
          <w:lang w:val="en-US"/>
        </w:rPr>
        <w:t>Czech NGO People in Need invites up to 15 journalists based in Yerevan and regions of Armenia to participate in</w:t>
      </w:r>
      <w:r>
        <w:rPr>
          <w:sz w:val="24"/>
          <w:lang w:val="en-US"/>
        </w:rPr>
        <w:t xml:space="preserve"> a</w:t>
      </w:r>
      <w:r w:rsidR="00CD7FC7" w:rsidRPr="00CD7FC7">
        <w:rPr>
          <w:sz w:val="24"/>
          <w:lang w:val="en-US"/>
        </w:rPr>
        <w:t xml:space="preserve"> </w:t>
      </w:r>
      <w:r>
        <w:rPr>
          <w:sz w:val="24"/>
          <w:lang w:val="en-US"/>
        </w:rPr>
        <w:t>3-day</w:t>
      </w:r>
      <w:r w:rsidRPr="004C4F24">
        <w:rPr>
          <w:sz w:val="24"/>
          <w:lang w:val="en-US"/>
        </w:rPr>
        <w:t xml:space="preserve"> training </w:t>
      </w:r>
      <w:r>
        <w:rPr>
          <w:sz w:val="24"/>
          <w:lang w:val="en-US"/>
        </w:rPr>
        <w:t xml:space="preserve">to learn </w:t>
      </w:r>
    </w:p>
    <w:p w:rsidR="004C4F24" w:rsidRDefault="004C4F24" w:rsidP="004C4F24">
      <w:pPr>
        <w:pStyle w:val="text"/>
        <w:numPr>
          <w:ilvl w:val="0"/>
          <w:numId w:val="1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t</w:t>
      </w:r>
      <w:r w:rsidR="006353E9">
        <w:rPr>
          <w:sz w:val="24"/>
          <w:lang w:val="en-US"/>
        </w:rPr>
        <w:t>o avoid the use of hate speech and defamation</w:t>
      </w:r>
      <w:r w:rsidR="00CD7FC7">
        <w:rPr>
          <w:sz w:val="24"/>
          <w:lang w:val="en-US"/>
        </w:rPr>
        <w:t xml:space="preserve"> in their materials</w:t>
      </w:r>
    </w:p>
    <w:p w:rsidR="006353E9" w:rsidRDefault="004C4F24" w:rsidP="006353E9">
      <w:pPr>
        <w:pStyle w:val="text"/>
        <w:numPr>
          <w:ilvl w:val="0"/>
          <w:numId w:val="1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The logic</w:t>
      </w:r>
      <w:r w:rsidR="00CD7FC7">
        <w:rPr>
          <w:sz w:val="24"/>
          <w:lang w:val="en-US"/>
        </w:rPr>
        <w:t xml:space="preserve"> and necessity </w:t>
      </w:r>
      <w:r w:rsidR="006353E9">
        <w:rPr>
          <w:sz w:val="24"/>
          <w:lang w:val="en-US"/>
        </w:rPr>
        <w:t>of fact-check</w:t>
      </w:r>
      <w:r>
        <w:rPr>
          <w:sz w:val="24"/>
          <w:lang w:val="en-US"/>
        </w:rPr>
        <w:t xml:space="preserve"> and copyright </w:t>
      </w:r>
      <w:r w:rsidR="00CD7FC7">
        <w:rPr>
          <w:sz w:val="24"/>
          <w:lang w:val="en-US"/>
        </w:rPr>
        <w:t>usage.</w:t>
      </w:r>
    </w:p>
    <w:p w:rsidR="004C4F24" w:rsidRDefault="004C4F24" w:rsidP="00E3769C">
      <w:pPr>
        <w:pStyle w:val="text"/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 training will be followed by </w:t>
      </w:r>
      <w:r w:rsidR="006353E9">
        <w:rPr>
          <w:sz w:val="24"/>
          <w:lang w:val="en-US"/>
        </w:rPr>
        <w:t>the mini-grants distribution among the participants to release original material</w:t>
      </w:r>
      <w:r w:rsidR="00E3769C">
        <w:rPr>
          <w:sz w:val="24"/>
          <w:lang w:val="en-US"/>
        </w:rPr>
        <w:t>s</w:t>
      </w:r>
      <w:r w:rsidR="006353E9">
        <w:rPr>
          <w:sz w:val="24"/>
          <w:lang w:val="en-US"/>
        </w:rPr>
        <w:t xml:space="preserve"> covering sensitive topics resonating with the current Armenian context using skills and lessons learnt during the training.  </w:t>
      </w:r>
    </w:p>
    <w:p w:rsidR="004C4F24" w:rsidRDefault="004C4F24" w:rsidP="00E3769C">
      <w:pPr>
        <w:pStyle w:val="text"/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 training will take place in Yerevan, all expenses such as the trip to and from Yerevan, food and accommodation </w:t>
      </w:r>
      <w:r w:rsidR="006353E9">
        <w:rPr>
          <w:sz w:val="24"/>
          <w:lang w:val="en-US"/>
        </w:rPr>
        <w:t xml:space="preserve">will be </w:t>
      </w:r>
      <w:r>
        <w:rPr>
          <w:sz w:val="24"/>
          <w:lang w:val="en-US"/>
        </w:rPr>
        <w:t xml:space="preserve">covered by PIN.   </w:t>
      </w:r>
    </w:p>
    <w:p w:rsidR="00981BD6" w:rsidRDefault="00981BD6" w:rsidP="00E3769C">
      <w:pPr>
        <w:pStyle w:val="text"/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To apply for the training, please send your CV together with a cover letter</w:t>
      </w:r>
      <w:r w:rsidR="002B5988">
        <w:rPr>
          <w:sz w:val="24"/>
          <w:lang w:val="en-US"/>
        </w:rPr>
        <w:t xml:space="preserve"> </w:t>
      </w:r>
      <w:r w:rsidR="002B5988" w:rsidRPr="002B5988">
        <w:rPr>
          <w:sz w:val="24"/>
          <w:lang w:val="en-US"/>
        </w:rPr>
        <w:t>(1</w:t>
      </w:r>
      <w:r w:rsidR="002B5988">
        <w:rPr>
          <w:sz w:val="24"/>
          <w:lang w:val="az-Latn-AZ"/>
        </w:rPr>
        <w:t xml:space="preserve"> page max</w:t>
      </w:r>
      <w:r w:rsidR="002B5988">
        <w:rPr>
          <w:sz w:val="24"/>
          <w:lang w:val="en-US"/>
        </w:rPr>
        <w:t>.</w:t>
      </w:r>
      <w:r w:rsidR="002B5988" w:rsidRPr="002B5988">
        <w:rPr>
          <w:sz w:val="24"/>
          <w:lang w:val="en-US"/>
        </w:rPr>
        <w:t>)</w:t>
      </w:r>
      <w:r w:rsidR="00CD7FC7" w:rsidRPr="00CD7FC7">
        <w:rPr>
          <w:sz w:val="24"/>
          <w:lang w:val="en-US"/>
        </w:rPr>
        <w:t xml:space="preserve"> </w:t>
      </w:r>
      <w:r w:rsidR="00CD7FC7">
        <w:rPr>
          <w:sz w:val="24"/>
          <w:lang w:val="en-US"/>
        </w:rPr>
        <w:t xml:space="preserve">to </w:t>
      </w:r>
      <w:hyperlink r:id="rId12" w:history="1">
        <w:r w:rsidR="00CD7FC7" w:rsidRPr="004D6232">
          <w:rPr>
            <w:rStyle w:val="Hyperlink"/>
            <w:sz w:val="24"/>
            <w:lang w:val="en-US"/>
          </w:rPr>
          <w:t>marina.leksina@pinf.cz</w:t>
        </w:r>
      </w:hyperlink>
      <w:r w:rsidR="00CD7FC7">
        <w:rPr>
          <w:rStyle w:val="Hyperlink"/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r w:rsidR="00CD7FC7">
        <w:rPr>
          <w:sz w:val="24"/>
          <w:lang w:val="en-US"/>
        </w:rPr>
        <w:t xml:space="preserve">Cover letter should include </w:t>
      </w:r>
      <w:r>
        <w:rPr>
          <w:sz w:val="24"/>
          <w:lang w:val="en-US"/>
        </w:rPr>
        <w:t>the</w:t>
      </w:r>
      <w:r w:rsidR="00196F6C">
        <w:rPr>
          <w:sz w:val="24"/>
          <w:lang w:val="en-US"/>
        </w:rPr>
        <w:t xml:space="preserve"> description of</w:t>
      </w:r>
      <w:r>
        <w:rPr>
          <w:sz w:val="24"/>
          <w:lang w:val="en-US"/>
        </w:rPr>
        <w:t xml:space="preserve"> topics </w:t>
      </w:r>
      <w:r w:rsidR="00CD7FC7">
        <w:rPr>
          <w:sz w:val="24"/>
          <w:lang w:val="en-US"/>
        </w:rPr>
        <w:t>applicants</w:t>
      </w:r>
      <w:r>
        <w:rPr>
          <w:sz w:val="24"/>
          <w:lang w:val="en-US"/>
        </w:rPr>
        <w:t xml:space="preserve"> work </w:t>
      </w:r>
      <w:r w:rsidR="00CD7FC7">
        <w:rPr>
          <w:sz w:val="24"/>
          <w:lang w:val="en-US"/>
        </w:rPr>
        <w:t xml:space="preserve">on, place of work, reason for applying </w:t>
      </w:r>
      <w:r>
        <w:rPr>
          <w:sz w:val="24"/>
          <w:lang w:val="en-US"/>
        </w:rPr>
        <w:t xml:space="preserve">and the anticipations they have about the trainings. Incomplete applications will not be considered. </w:t>
      </w:r>
      <w:r w:rsidR="00CD7FC7">
        <w:rPr>
          <w:sz w:val="24"/>
          <w:lang w:val="en-US"/>
        </w:rPr>
        <w:t>Please, send your applications in English or Russian.</w:t>
      </w:r>
    </w:p>
    <w:p w:rsidR="00981BD6" w:rsidRPr="00CD7FC7" w:rsidRDefault="00981BD6" w:rsidP="00E3769C">
      <w:pPr>
        <w:pStyle w:val="text"/>
        <w:spacing w:line="360" w:lineRule="auto"/>
        <w:jc w:val="both"/>
        <w:rPr>
          <w:sz w:val="24"/>
          <w:lang w:val="en-US"/>
        </w:rPr>
      </w:pPr>
      <w:r w:rsidRPr="00B725FF">
        <w:rPr>
          <w:b/>
          <w:sz w:val="24"/>
          <w:lang w:val="en-US"/>
        </w:rPr>
        <w:t>The deadline for the applica</w:t>
      </w:r>
      <w:r w:rsidR="00E3769C" w:rsidRPr="00B725FF">
        <w:rPr>
          <w:b/>
          <w:sz w:val="24"/>
          <w:lang w:val="en-US"/>
        </w:rPr>
        <w:t>tions</w:t>
      </w:r>
      <w:r w:rsidRPr="00B725FF">
        <w:rPr>
          <w:b/>
          <w:sz w:val="24"/>
          <w:lang w:val="en-US"/>
        </w:rPr>
        <w:t xml:space="preserve"> is April 30, 2018.</w:t>
      </w:r>
      <w:r w:rsidR="00CD7FC7" w:rsidRPr="00CD7FC7">
        <w:rPr>
          <w:sz w:val="24"/>
          <w:lang w:val="en-US"/>
        </w:rPr>
        <w:t xml:space="preserve"> </w:t>
      </w:r>
      <w:r w:rsidR="00CD7FC7">
        <w:rPr>
          <w:sz w:val="24"/>
          <w:lang w:val="en-US"/>
        </w:rPr>
        <w:t>Results of the selection process will be sent to the</w:t>
      </w:r>
      <w:r w:rsidR="00A51ED6">
        <w:rPr>
          <w:sz w:val="24"/>
          <w:lang w:val="en-US"/>
        </w:rPr>
        <w:t xml:space="preserve"> applicants before May 10, 2018. </w:t>
      </w:r>
    </w:p>
    <w:p w:rsidR="00CD7FC7" w:rsidRDefault="00CD7FC7">
      <w:pPr>
        <w:pStyle w:val="text"/>
        <w:spacing w:line="360" w:lineRule="auto"/>
        <w:jc w:val="both"/>
        <w:rPr>
          <w:sz w:val="24"/>
          <w:lang w:val="en-US"/>
        </w:rPr>
      </w:pPr>
    </w:p>
    <w:p w:rsidR="00147532" w:rsidRDefault="00147532" w:rsidP="00147532">
      <w:pPr>
        <w:pStyle w:val="Hlavninadpis"/>
      </w:pPr>
    </w:p>
    <w:p w:rsidR="00147532" w:rsidRPr="00147532" w:rsidRDefault="00F94811" w:rsidP="00147532">
      <w:pPr>
        <w:pStyle w:val="Hlavninadpis"/>
        <w:rPr>
          <w:lang w:val="ru-RU"/>
        </w:rPr>
      </w:pPr>
      <w:r>
        <w:rPr>
          <w:lang w:val="ru-RU"/>
        </w:rPr>
        <w:lastRenderedPageBreak/>
        <w:t>Снижение языка в</w:t>
      </w:r>
      <w:r w:rsidR="00147532" w:rsidRPr="00147532">
        <w:rPr>
          <w:lang w:val="ru-RU"/>
        </w:rPr>
        <w:t xml:space="preserve">ражды </w:t>
      </w:r>
      <w:r>
        <w:rPr>
          <w:lang w:val="ru-RU"/>
        </w:rPr>
        <w:t>в м</w:t>
      </w:r>
      <w:r w:rsidR="00147532" w:rsidRPr="00147532">
        <w:rPr>
          <w:lang w:val="ru-RU"/>
        </w:rPr>
        <w:t xml:space="preserve">едиа-пространстве Армении </w:t>
      </w:r>
    </w:p>
    <w:p w:rsidR="00147532" w:rsidRPr="00147532" w:rsidRDefault="00147532" w:rsidP="00147532">
      <w:pPr>
        <w:pStyle w:val="mezititulek"/>
        <w:jc w:val="both"/>
        <w:rPr>
          <w:lang w:val="ru-RU"/>
        </w:rPr>
      </w:pPr>
      <w:r>
        <w:rPr>
          <w:lang w:val="ru-RU"/>
        </w:rPr>
        <w:t xml:space="preserve">Тренинг для журналистов </w:t>
      </w:r>
    </w:p>
    <w:p w:rsidR="00147532" w:rsidRPr="00803FCB" w:rsidRDefault="00147532" w:rsidP="00147532">
      <w:pPr>
        <w:pStyle w:val="text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26-28 мая</w:t>
      </w:r>
      <w:r w:rsidRPr="00803FCB">
        <w:rPr>
          <w:b/>
          <w:sz w:val="24"/>
          <w:lang w:val="ru-RU"/>
        </w:rPr>
        <w:t>, 2018</w:t>
      </w:r>
    </w:p>
    <w:p w:rsidR="00147532" w:rsidRPr="00803FCB" w:rsidRDefault="00147532" w:rsidP="00147532">
      <w:pPr>
        <w:pStyle w:val="text"/>
        <w:spacing w:line="360" w:lineRule="auto"/>
        <w:jc w:val="both"/>
        <w:rPr>
          <w:sz w:val="24"/>
          <w:lang w:val="ru-RU"/>
        </w:rPr>
      </w:pPr>
      <w:r w:rsidRPr="00803FCB">
        <w:rPr>
          <w:rFonts w:hint="eastAsia"/>
          <w:sz w:val="24"/>
          <w:lang w:val="ru-RU"/>
        </w:rPr>
        <w:t>Чешская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НПО</w:t>
      </w:r>
      <w:r w:rsidRPr="00803FCB">
        <w:rPr>
          <w:sz w:val="24"/>
          <w:lang w:val="ru-RU"/>
        </w:rPr>
        <w:t xml:space="preserve"> «</w:t>
      </w:r>
      <w:r>
        <w:rPr>
          <w:rFonts w:hint="eastAsia"/>
          <w:sz w:val="24"/>
        </w:rPr>
        <w:t>Человек в Беде</w:t>
      </w:r>
      <w:r w:rsidRPr="00803FCB">
        <w:rPr>
          <w:rFonts w:hint="eastAsia"/>
          <w:sz w:val="24"/>
          <w:lang w:val="ru-RU"/>
        </w:rPr>
        <w:t>»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приглашает</w:t>
      </w:r>
      <w:r w:rsidRPr="00803FCB">
        <w:rPr>
          <w:sz w:val="24"/>
          <w:lang w:val="ru-RU"/>
        </w:rPr>
        <w:t xml:space="preserve"> 15 </w:t>
      </w:r>
      <w:r w:rsidRPr="00803FCB">
        <w:rPr>
          <w:rFonts w:hint="eastAsia"/>
          <w:sz w:val="24"/>
          <w:lang w:val="ru-RU"/>
        </w:rPr>
        <w:t>журналистов</w:t>
      </w:r>
      <w:r w:rsidR="00F94811">
        <w:rPr>
          <w:sz w:val="24"/>
          <w:lang w:val="ru-RU"/>
        </w:rPr>
        <w:t>, работаю</w:t>
      </w:r>
      <w:r>
        <w:rPr>
          <w:sz w:val="24"/>
          <w:lang w:val="ru-RU"/>
        </w:rPr>
        <w:t xml:space="preserve">щих в </w:t>
      </w:r>
      <w:r w:rsidRPr="00803FCB">
        <w:rPr>
          <w:rFonts w:hint="eastAsia"/>
          <w:sz w:val="24"/>
          <w:lang w:val="ru-RU"/>
        </w:rPr>
        <w:t>Ереване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и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регионах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Армении</w:t>
      </w:r>
      <w:r>
        <w:rPr>
          <w:sz w:val="24"/>
          <w:lang w:val="ru-RU"/>
        </w:rPr>
        <w:t>,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для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участия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в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трехдневном</w:t>
      </w:r>
      <w:r w:rsidRPr="00803FCB">
        <w:rPr>
          <w:sz w:val="24"/>
          <w:lang w:val="ru-RU"/>
        </w:rPr>
        <w:t xml:space="preserve"> </w:t>
      </w:r>
      <w:r w:rsidRPr="00803FCB">
        <w:rPr>
          <w:rFonts w:hint="eastAsia"/>
          <w:sz w:val="24"/>
          <w:lang w:val="ru-RU"/>
        </w:rPr>
        <w:t>тренинге</w:t>
      </w:r>
      <w:r>
        <w:rPr>
          <w:sz w:val="24"/>
          <w:lang w:val="ru-RU"/>
        </w:rPr>
        <w:t>, чтобы научиться:</w:t>
      </w:r>
    </w:p>
    <w:p w:rsidR="00147532" w:rsidRPr="00803FCB" w:rsidRDefault="00147532" w:rsidP="00147532">
      <w:pPr>
        <w:pStyle w:val="text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Избегать использования языка вражды и </w:t>
      </w:r>
      <w:r w:rsidR="00DA5033">
        <w:rPr>
          <w:sz w:val="24"/>
          <w:lang w:val="ru-RU"/>
        </w:rPr>
        <w:t>диффамации</w:t>
      </w:r>
      <w:r>
        <w:rPr>
          <w:sz w:val="24"/>
          <w:lang w:val="ru-RU"/>
        </w:rPr>
        <w:t xml:space="preserve"> при написании статей</w:t>
      </w:r>
    </w:p>
    <w:p w:rsidR="00147532" w:rsidRPr="00803FCB" w:rsidRDefault="00147532" w:rsidP="00147532">
      <w:pPr>
        <w:pStyle w:val="text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Логике факт-чекинга и общей медиаграмотности</w:t>
      </w:r>
    </w:p>
    <w:p w:rsidR="00147532" w:rsidRDefault="00147532" w:rsidP="00147532">
      <w:pPr>
        <w:pStyle w:val="text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После тренинга последует конкурс на мини-гранты для участников. Предполагается работа над оригинальными материалами на резонирующие и актуальные темы в нынешнем контексте Армении и их дальнейшая публикация с использованием навыков, приобретенных во время тренинга.  </w:t>
      </w:r>
    </w:p>
    <w:p w:rsidR="00147532" w:rsidRPr="00FA5AC1" w:rsidRDefault="00147532" w:rsidP="00147532">
      <w:pPr>
        <w:pStyle w:val="text"/>
        <w:spacing w:line="360" w:lineRule="auto"/>
        <w:jc w:val="both"/>
        <w:rPr>
          <w:sz w:val="24"/>
          <w:lang w:val="ru-RU"/>
        </w:rPr>
      </w:pPr>
      <w:r w:rsidRPr="00FA5AC1">
        <w:rPr>
          <w:rFonts w:hint="eastAsia"/>
          <w:sz w:val="24"/>
          <w:lang w:val="ru-RU"/>
        </w:rPr>
        <w:t>Обучение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будет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проходить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в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Ереване</w:t>
      </w:r>
      <w:r w:rsidRPr="00FA5AC1">
        <w:rPr>
          <w:sz w:val="24"/>
          <w:lang w:val="ru-RU"/>
        </w:rPr>
        <w:t xml:space="preserve">, </w:t>
      </w:r>
      <w:r w:rsidRPr="00FA5AC1">
        <w:rPr>
          <w:rFonts w:hint="eastAsia"/>
          <w:sz w:val="24"/>
          <w:lang w:val="ru-RU"/>
        </w:rPr>
        <w:t>все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расходы</w:t>
      </w:r>
      <w:r w:rsidRPr="00FA5AC1">
        <w:rPr>
          <w:sz w:val="24"/>
          <w:lang w:val="ru-RU"/>
        </w:rPr>
        <w:t xml:space="preserve">, </w:t>
      </w:r>
      <w:r w:rsidRPr="00FA5AC1">
        <w:rPr>
          <w:rFonts w:hint="eastAsia"/>
          <w:sz w:val="24"/>
          <w:lang w:val="ru-RU"/>
        </w:rPr>
        <w:t>такие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как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поездка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в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Ереван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и</w:t>
      </w:r>
      <w:r w:rsidRPr="00FA5AC1">
        <w:rPr>
          <w:sz w:val="24"/>
          <w:lang w:val="ru-RU"/>
        </w:rPr>
        <w:t xml:space="preserve"> </w:t>
      </w:r>
      <w:r>
        <w:rPr>
          <w:rFonts w:hint="eastAsia"/>
          <w:sz w:val="24"/>
        </w:rPr>
        <w:t>обратно</w:t>
      </w:r>
      <w:r w:rsidRPr="00FA5AC1">
        <w:rPr>
          <w:sz w:val="24"/>
          <w:lang w:val="ru-RU"/>
        </w:rPr>
        <w:t xml:space="preserve">, </w:t>
      </w:r>
      <w:r w:rsidRPr="00FA5AC1">
        <w:rPr>
          <w:rFonts w:hint="eastAsia"/>
          <w:sz w:val="24"/>
          <w:lang w:val="ru-RU"/>
        </w:rPr>
        <w:t>питание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и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проживание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будут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покрыты</w:t>
      </w:r>
      <w:r w:rsidRPr="00FA5AC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«Человеком в Беде». </w:t>
      </w:r>
    </w:p>
    <w:p w:rsidR="00147532" w:rsidRPr="00FA5AC1" w:rsidRDefault="00147532" w:rsidP="00147532">
      <w:pPr>
        <w:pStyle w:val="text"/>
        <w:spacing w:line="360" w:lineRule="auto"/>
        <w:jc w:val="both"/>
        <w:rPr>
          <w:sz w:val="24"/>
          <w:lang w:val="ru-RU"/>
        </w:rPr>
      </w:pPr>
      <w:r w:rsidRPr="00FA5AC1">
        <w:rPr>
          <w:rFonts w:hint="eastAsia"/>
          <w:sz w:val="24"/>
          <w:lang w:val="ru-RU"/>
        </w:rPr>
        <w:t>Чтобы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подать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заявку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на</w:t>
      </w:r>
      <w:r w:rsidRPr="00FA5AC1">
        <w:rPr>
          <w:sz w:val="24"/>
          <w:lang w:val="ru-RU"/>
        </w:rPr>
        <w:t xml:space="preserve"> </w:t>
      </w:r>
      <w:r>
        <w:rPr>
          <w:rFonts w:hint="eastAsia"/>
          <w:sz w:val="24"/>
        </w:rPr>
        <w:t>участие в тренинге</w:t>
      </w:r>
      <w:r w:rsidRPr="00FA5AC1">
        <w:rPr>
          <w:sz w:val="24"/>
          <w:lang w:val="ru-RU"/>
        </w:rPr>
        <w:t xml:space="preserve">, </w:t>
      </w:r>
      <w:r w:rsidRPr="00FA5AC1">
        <w:rPr>
          <w:rFonts w:hint="eastAsia"/>
          <w:sz w:val="24"/>
          <w:lang w:val="ru-RU"/>
        </w:rPr>
        <w:t>отправьте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свое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резюме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вместе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с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сопроводительным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письмом</w:t>
      </w:r>
      <w:r w:rsidR="002B5988">
        <w:rPr>
          <w:sz w:val="24"/>
          <w:lang w:val="ru-RU"/>
        </w:rPr>
        <w:t xml:space="preserve"> (макс. 1 страница)</w:t>
      </w:r>
      <w:r w:rsidRPr="00FA5AC1">
        <w:rPr>
          <w:sz w:val="24"/>
          <w:lang w:val="ru-RU"/>
        </w:rPr>
        <w:t xml:space="preserve"> </w:t>
      </w:r>
      <w:r w:rsidR="00F94811">
        <w:rPr>
          <w:sz w:val="24"/>
          <w:lang w:val="ru-RU"/>
        </w:rPr>
        <w:t xml:space="preserve">на е-мейл </w:t>
      </w:r>
      <w:hyperlink r:id="rId13" w:history="1">
        <w:r w:rsidRPr="00312D95">
          <w:rPr>
            <w:rStyle w:val="Hyperlink"/>
            <w:rFonts w:eastAsia="Calibri"/>
            <w:sz w:val="24"/>
            <w:lang w:val="en-US"/>
          </w:rPr>
          <w:t>marina</w:t>
        </w:r>
        <w:r w:rsidRPr="00312D95">
          <w:rPr>
            <w:rStyle w:val="Hyperlink"/>
            <w:rFonts w:eastAsia="Calibri"/>
            <w:sz w:val="24"/>
            <w:lang w:val="ru-RU"/>
          </w:rPr>
          <w:t>.</w:t>
        </w:r>
        <w:r w:rsidRPr="00312D95">
          <w:rPr>
            <w:rStyle w:val="Hyperlink"/>
            <w:rFonts w:eastAsia="Calibri"/>
            <w:sz w:val="24"/>
            <w:lang w:val="en-US"/>
          </w:rPr>
          <w:t>leksina</w:t>
        </w:r>
        <w:r w:rsidRPr="00312D95">
          <w:rPr>
            <w:rStyle w:val="Hyperlink"/>
            <w:rFonts w:eastAsia="Calibri"/>
            <w:sz w:val="24"/>
            <w:lang w:val="ru-RU"/>
          </w:rPr>
          <w:t>@</w:t>
        </w:r>
        <w:r w:rsidRPr="00312D95">
          <w:rPr>
            <w:rStyle w:val="Hyperlink"/>
            <w:rFonts w:eastAsia="Calibri"/>
            <w:sz w:val="24"/>
            <w:lang w:val="en-US"/>
          </w:rPr>
          <w:t>pinf</w:t>
        </w:r>
        <w:r w:rsidRPr="00312D95">
          <w:rPr>
            <w:rStyle w:val="Hyperlink"/>
            <w:rFonts w:eastAsia="Calibri"/>
            <w:sz w:val="24"/>
            <w:lang w:val="ru-RU"/>
          </w:rPr>
          <w:t>.</w:t>
        </w:r>
        <w:r w:rsidRPr="00312D95">
          <w:rPr>
            <w:rStyle w:val="Hyperlink"/>
            <w:rFonts w:eastAsia="Calibri"/>
            <w:sz w:val="24"/>
            <w:lang w:val="en-US"/>
          </w:rPr>
          <w:t>cz</w:t>
        </w:r>
      </w:hyperlink>
      <w:r w:rsidRPr="00FA5AC1">
        <w:rPr>
          <w:sz w:val="24"/>
          <w:lang w:val="ru-RU"/>
        </w:rPr>
        <w:t>.</w:t>
      </w:r>
      <w:r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В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сопроводительном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письме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должно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быть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указано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описание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тем</w:t>
      </w:r>
      <w:r w:rsidRPr="00FA5AC1">
        <w:rPr>
          <w:sz w:val="24"/>
          <w:lang w:val="ru-RU"/>
        </w:rPr>
        <w:t xml:space="preserve">, </w:t>
      </w:r>
      <w:r w:rsidRPr="00FA5AC1">
        <w:rPr>
          <w:rFonts w:hint="eastAsia"/>
          <w:sz w:val="24"/>
          <w:lang w:val="ru-RU"/>
        </w:rPr>
        <w:t>на</w:t>
      </w:r>
      <w:r>
        <w:rPr>
          <w:sz w:val="24"/>
          <w:lang w:val="ru-RU"/>
        </w:rPr>
        <w:t>д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которы</w:t>
      </w:r>
      <w:r>
        <w:rPr>
          <w:rFonts w:hint="eastAsia"/>
          <w:sz w:val="24"/>
        </w:rPr>
        <w:t xml:space="preserve">ми </w:t>
      </w:r>
      <w:r w:rsidRPr="00FA5AC1">
        <w:rPr>
          <w:rFonts w:hint="eastAsia"/>
          <w:sz w:val="24"/>
          <w:lang w:val="ru-RU"/>
        </w:rPr>
        <w:t>работают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заявители</w:t>
      </w:r>
      <w:r w:rsidRPr="00FA5AC1">
        <w:rPr>
          <w:sz w:val="24"/>
          <w:lang w:val="ru-RU"/>
        </w:rPr>
        <w:t xml:space="preserve">, </w:t>
      </w:r>
      <w:r w:rsidRPr="00FA5AC1">
        <w:rPr>
          <w:rFonts w:hint="eastAsia"/>
          <w:sz w:val="24"/>
          <w:lang w:val="ru-RU"/>
        </w:rPr>
        <w:t>место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работы</w:t>
      </w:r>
      <w:r w:rsidRPr="00FA5AC1">
        <w:rPr>
          <w:sz w:val="24"/>
          <w:lang w:val="ru-RU"/>
        </w:rPr>
        <w:t xml:space="preserve">, </w:t>
      </w:r>
      <w:r w:rsidR="00F94811">
        <w:rPr>
          <w:rFonts w:hint="eastAsia"/>
          <w:sz w:val="24"/>
        </w:rPr>
        <w:t>мотивация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для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подачи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заявки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и</w:t>
      </w:r>
      <w:r w:rsidRPr="00FA5AC1">
        <w:rPr>
          <w:sz w:val="24"/>
          <w:lang w:val="ru-RU"/>
        </w:rPr>
        <w:t xml:space="preserve"> </w:t>
      </w:r>
      <w:r>
        <w:rPr>
          <w:rFonts w:hint="eastAsia"/>
          <w:sz w:val="24"/>
        </w:rPr>
        <w:t>ожидания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о</w:t>
      </w:r>
      <w:r>
        <w:rPr>
          <w:rFonts w:hint="eastAsia"/>
          <w:sz w:val="24"/>
        </w:rPr>
        <w:t>т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тренинг</w:t>
      </w:r>
      <w:r>
        <w:rPr>
          <w:rFonts w:hint="eastAsia"/>
          <w:sz w:val="24"/>
        </w:rPr>
        <w:t>а</w:t>
      </w:r>
      <w:r w:rsidRPr="00FA5AC1">
        <w:rPr>
          <w:sz w:val="24"/>
          <w:lang w:val="ru-RU"/>
        </w:rPr>
        <w:t xml:space="preserve">. </w:t>
      </w:r>
      <w:r w:rsidRPr="00FA5AC1">
        <w:rPr>
          <w:rFonts w:hint="eastAsia"/>
          <w:sz w:val="24"/>
          <w:lang w:val="ru-RU"/>
        </w:rPr>
        <w:t>Неполные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заявки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рассматриваться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не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будут</w:t>
      </w:r>
      <w:r w:rsidRPr="00FA5AC1">
        <w:rPr>
          <w:sz w:val="24"/>
          <w:lang w:val="ru-RU"/>
        </w:rPr>
        <w:t xml:space="preserve">. </w:t>
      </w:r>
      <w:r w:rsidRPr="00FA5AC1">
        <w:rPr>
          <w:rFonts w:hint="eastAsia"/>
          <w:sz w:val="24"/>
          <w:lang w:val="ru-RU"/>
        </w:rPr>
        <w:t>Пожалуйста</w:t>
      </w:r>
      <w:r w:rsidRPr="00FA5AC1">
        <w:rPr>
          <w:sz w:val="24"/>
          <w:lang w:val="ru-RU"/>
        </w:rPr>
        <w:t xml:space="preserve">, </w:t>
      </w:r>
      <w:r w:rsidRPr="00FA5AC1">
        <w:rPr>
          <w:rFonts w:hint="eastAsia"/>
          <w:sz w:val="24"/>
          <w:lang w:val="ru-RU"/>
        </w:rPr>
        <w:t>присылайте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свои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заявки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на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английском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или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русском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языках</w:t>
      </w:r>
      <w:r w:rsidRPr="00FA5AC1">
        <w:rPr>
          <w:sz w:val="24"/>
          <w:lang w:val="ru-RU"/>
        </w:rPr>
        <w:t>.</w:t>
      </w:r>
    </w:p>
    <w:p w:rsidR="00147532" w:rsidRDefault="00147532">
      <w:pPr>
        <w:pStyle w:val="text"/>
        <w:spacing w:line="360" w:lineRule="auto"/>
        <w:jc w:val="both"/>
        <w:rPr>
          <w:sz w:val="24"/>
          <w:lang w:val="ru-RU"/>
        </w:rPr>
      </w:pPr>
      <w:r w:rsidRPr="00B725FF">
        <w:rPr>
          <w:rFonts w:hint="eastAsia"/>
          <w:b/>
          <w:sz w:val="24"/>
          <w:lang w:val="ru-RU"/>
        </w:rPr>
        <w:t>Крайний</w:t>
      </w:r>
      <w:r w:rsidRPr="00B725FF">
        <w:rPr>
          <w:b/>
          <w:sz w:val="24"/>
          <w:lang w:val="ru-RU"/>
        </w:rPr>
        <w:t xml:space="preserve"> </w:t>
      </w:r>
      <w:r w:rsidRPr="00B725FF">
        <w:rPr>
          <w:rFonts w:hint="eastAsia"/>
          <w:b/>
          <w:sz w:val="24"/>
          <w:lang w:val="ru-RU"/>
        </w:rPr>
        <w:t>срок</w:t>
      </w:r>
      <w:r w:rsidRPr="00B725FF">
        <w:rPr>
          <w:b/>
          <w:sz w:val="24"/>
          <w:lang w:val="ru-RU"/>
        </w:rPr>
        <w:t xml:space="preserve"> </w:t>
      </w:r>
      <w:r w:rsidRPr="00B725FF">
        <w:rPr>
          <w:rFonts w:hint="eastAsia"/>
          <w:b/>
          <w:sz w:val="24"/>
          <w:lang w:val="ru-RU"/>
        </w:rPr>
        <w:t>подачи</w:t>
      </w:r>
      <w:r w:rsidRPr="00B725FF">
        <w:rPr>
          <w:b/>
          <w:sz w:val="24"/>
          <w:lang w:val="ru-RU"/>
        </w:rPr>
        <w:t xml:space="preserve"> </w:t>
      </w:r>
      <w:r w:rsidRPr="00B725FF">
        <w:rPr>
          <w:rFonts w:hint="eastAsia"/>
          <w:b/>
          <w:sz w:val="24"/>
          <w:lang w:val="ru-RU"/>
        </w:rPr>
        <w:t>заявок</w:t>
      </w:r>
      <w:r w:rsidRPr="00B725FF">
        <w:rPr>
          <w:b/>
          <w:sz w:val="24"/>
          <w:lang w:val="ru-RU"/>
        </w:rPr>
        <w:t xml:space="preserve"> - 30 </w:t>
      </w:r>
      <w:r w:rsidRPr="00B725FF">
        <w:rPr>
          <w:rFonts w:hint="eastAsia"/>
          <w:b/>
          <w:sz w:val="24"/>
          <w:lang w:val="ru-RU"/>
        </w:rPr>
        <w:t>апреля</w:t>
      </w:r>
      <w:r w:rsidRPr="00B725FF">
        <w:rPr>
          <w:b/>
          <w:sz w:val="24"/>
          <w:lang w:val="ru-RU"/>
        </w:rPr>
        <w:t xml:space="preserve"> 2018 </w:t>
      </w:r>
      <w:r w:rsidRPr="00B725FF">
        <w:rPr>
          <w:rFonts w:hint="eastAsia"/>
          <w:b/>
          <w:sz w:val="24"/>
          <w:lang w:val="ru-RU"/>
        </w:rPr>
        <w:t>года</w:t>
      </w:r>
      <w:r w:rsidRPr="00B725FF">
        <w:rPr>
          <w:b/>
          <w:sz w:val="24"/>
          <w:lang w:val="ru-RU"/>
        </w:rPr>
        <w:t>.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Результаты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процесса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отбора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будут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отправлены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заявителям</w:t>
      </w:r>
      <w:r w:rsidRPr="00FA5AC1">
        <w:rPr>
          <w:sz w:val="24"/>
          <w:lang w:val="ru-RU"/>
        </w:rPr>
        <w:t xml:space="preserve"> </w:t>
      </w:r>
      <w:r w:rsidRPr="00FA5AC1">
        <w:rPr>
          <w:rFonts w:hint="eastAsia"/>
          <w:sz w:val="24"/>
          <w:lang w:val="ru-RU"/>
        </w:rPr>
        <w:t>до</w:t>
      </w:r>
      <w:r w:rsidRPr="00FA5AC1">
        <w:rPr>
          <w:sz w:val="24"/>
          <w:lang w:val="ru-RU"/>
        </w:rPr>
        <w:t xml:space="preserve"> 10 </w:t>
      </w:r>
      <w:r w:rsidRPr="00FA5AC1">
        <w:rPr>
          <w:rFonts w:hint="eastAsia"/>
          <w:sz w:val="24"/>
          <w:lang w:val="ru-RU"/>
        </w:rPr>
        <w:t>мая</w:t>
      </w:r>
      <w:r w:rsidRPr="00FA5AC1">
        <w:rPr>
          <w:sz w:val="24"/>
          <w:lang w:val="ru-RU"/>
        </w:rPr>
        <w:t xml:space="preserve"> 2018 </w:t>
      </w:r>
      <w:r w:rsidRPr="00FA5AC1">
        <w:rPr>
          <w:rFonts w:hint="eastAsia"/>
          <w:sz w:val="24"/>
          <w:lang w:val="ru-RU"/>
        </w:rPr>
        <w:t>года</w:t>
      </w:r>
      <w:r w:rsidRPr="00FA5AC1">
        <w:rPr>
          <w:sz w:val="24"/>
          <w:lang w:val="ru-RU"/>
        </w:rPr>
        <w:t>.</w:t>
      </w:r>
    </w:p>
    <w:sectPr w:rsidR="00147532" w:rsidSect="00E81E4D">
      <w:headerReference w:type="default" r:id="rId14"/>
      <w:footerReference w:type="default" r:id="rId15"/>
      <w:pgSz w:w="11906" w:h="16838" w:code="9"/>
      <w:pgMar w:top="999" w:right="1411" w:bottom="1411" w:left="1282" w:header="119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C4" w:rsidRDefault="00C813C4">
      <w:r>
        <w:separator/>
      </w:r>
    </w:p>
  </w:endnote>
  <w:endnote w:type="continuationSeparator" w:id="0">
    <w:p w:rsidR="00C813C4" w:rsidRDefault="00C8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FB" w:rsidRPr="004729C9" w:rsidRDefault="00721AFB" w:rsidP="00FF7094">
    <w:pPr>
      <w:pBdr>
        <w:top w:val="single" w:sz="4" w:space="3" w:color="auto"/>
      </w:pBdr>
      <w:tabs>
        <w:tab w:val="center" w:pos="4536"/>
        <w:tab w:val="right" w:pos="9072"/>
      </w:tabs>
      <w:jc w:val="right"/>
      <w:rPr>
        <w:rFonts w:ascii="Arial Narrow" w:eastAsia="Batang" w:hAnsi="Arial Narrow" w:cs="Arial"/>
        <w:b/>
        <w:sz w:val="18"/>
        <w:szCs w:val="18"/>
        <w:lang w:eastAsia="ko-KR"/>
      </w:rPr>
    </w:pPr>
    <w:r>
      <w:rPr>
        <w:rFonts w:ascii="Arial Narrow" w:eastAsia="Batang" w:hAnsi="Arial Narrow" w:cs="Arial"/>
        <w:b/>
        <w:sz w:val="18"/>
        <w:szCs w:val="18"/>
        <w:lang w:eastAsia="ko-KR"/>
      </w:rPr>
      <w:t xml:space="preserve">                                                               </w:t>
    </w:r>
    <w:r w:rsidRPr="004729C9">
      <w:rPr>
        <w:rFonts w:ascii="Arial Narrow" w:eastAsia="Batang" w:hAnsi="Arial Narrow" w:cs="Arial"/>
        <w:b/>
        <w:sz w:val="18"/>
        <w:szCs w:val="18"/>
        <w:lang w:eastAsia="ko-KR"/>
      </w:rPr>
      <w:t>People In Need</w:t>
    </w:r>
    <w:r w:rsidR="0051149E">
      <w:rPr>
        <w:rFonts w:ascii="Arial Narrow" w:eastAsia="Batang" w:hAnsi="Arial Narrow" w:cs="Arial"/>
        <w:sz w:val="18"/>
        <w:szCs w:val="18"/>
        <w:lang w:eastAsia="ko-KR"/>
      </w:rPr>
      <w:t>, Safari</w:t>
    </w:r>
    <w:r w:rsidRPr="004729C9">
      <w:rPr>
        <w:rFonts w:ascii="Arial Narrow" w:eastAsia="Batang" w:hAnsi="Arial Narrow" w:cs="Arial"/>
        <w:sz w:val="18"/>
        <w:szCs w:val="18"/>
        <w:lang w:eastAsia="ko-KR"/>
      </w:rPr>
      <w:t xml:space="preserve">kova </w:t>
    </w:r>
    <w:r>
      <w:rPr>
        <w:rFonts w:ascii="Arial Narrow" w:eastAsia="Batang" w:hAnsi="Arial Narrow" w:cs="Arial"/>
        <w:sz w:val="18"/>
        <w:szCs w:val="18"/>
        <w:lang w:eastAsia="ko-KR"/>
      </w:rPr>
      <w:t>635/24, 120 00 Prague 2, Czech R</w:t>
    </w:r>
    <w:r w:rsidRPr="004729C9">
      <w:rPr>
        <w:rFonts w:ascii="Arial Narrow" w:eastAsia="Batang" w:hAnsi="Arial Narrow" w:cs="Arial"/>
        <w:sz w:val="18"/>
        <w:szCs w:val="18"/>
        <w:lang w:eastAsia="ko-KR"/>
      </w:rPr>
      <w:t>epublic</w:t>
    </w:r>
    <w:r w:rsidRPr="004729C9">
      <w:rPr>
        <w:rFonts w:ascii="Arial Narrow" w:eastAsia="Batang" w:hAnsi="Arial Narrow" w:cs="Arial"/>
        <w:b/>
        <w:sz w:val="18"/>
        <w:szCs w:val="18"/>
        <w:lang w:eastAsia="ko-KR"/>
      </w:rPr>
      <w:t>, www.peopleinneed.cz</w:t>
    </w:r>
  </w:p>
  <w:p w:rsidR="00721AFB" w:rsidRPr="00923AA8" w:rsidRDefault="00721AFB" w:rsidP="00FF7094">
    <w:pPr>
      <w:pBdr>
        <w:top w:val="single" w:sz="4" w:space="3" w:color="auto"/>
      </w:pBdr>
      <w:tabs>
        <w:tab w:val="center" w:pos="4536"/>
        <w:tab w:val="right" w:pos="9072"/>
      </w:tabs>
      <w:jc w:val="right"/>
      <w:rPr>
        <w:rFonts w:ascii="Arial Narrow" w:eastAsia="Batang" w:hAnsi="Arial Narrow" w:cs="Arial"/>
        <w:sz w:val="18"/>
        <w:szCs w:val="18"/>
        <w:lang w:val="pt-BR" w:eastAsia="ko-KR"/>
      </w:rPr>
    </w:pPr>
    <w:r w:rsidRPr="004729C9">
      <w:rPr>
        <w:rFonts w:ascii="Arial Narrow" w:eastAsia="Batang" w:hAnsi="Arial Narrow" w:cs="Arial"/>
        <w:sz w:val="18"/>
        <w:szCs w:val="18"/>
        <w:lang w:eastAsia="ko-KR"/>
      </w:rPr>
      <w:t>Tel.: (+420) 226 200 400, fax: (+420) 226 200 401, e-mail: mail</w:t>
    </w:r>
    <w:r w:rsidRPr="00923AA8">
      <w:rPr>
        <w:rFonts w:ascii="Arial Narrow" w:eastAsia="Batang" w:hAnsi="Arial Narrow" w:cs="Arial"/>
        <w:sz w:val="18"/>
        <w:szCs w:val="18"/>
        <w:lang w:val="pt-BR" w:eastAsia="ko-KR"/>
      </w:rPr>
      <w:t>@peopleinneed.cz</w:t>
    </w:r>
  </w:p>
  <w:p w:rsidR="00721AFB" w:rsidRPr="004729C9" w:rsidRDefault="00721AFB" w:rsidP="00FF7094">
    <w:pPr>
      <w:pBdr>
        <w:top w:val="single" w:sz="4" w:space="3" w:color="auto"/>
      </w:pBdr>
      <w:tabs>
        <w:tab w:val="center" w:pos="4536"/>
        <w:tab w:val="right" w:pos="9072"/>
      </w:tabs>
      <w:jc w:val="right"/>
      <w:rPr>
        <w:rFonts w:ascii="Arial Narrow" w:eastAsia="Batang" w:hAnsi="Arial Narrow" w:cs="Arial"/>
        <w:sz w:val="20"/>
        <w:szCs w:val="20"/>
        <w:lang w:eastAsia="ko-KR"/>
      </w:rPr>
    </w:pPr>
    <w:r w:rsidRPr="00356443">
      <w:rPr>
        <w:rFonts w:ascii="Arial Narrow" w:eastAsia="Batang" w:hAnsi="Arial Narrow" w:cs="Arial"/>
        <w:sz w:val="18"/>
        <w:szCs w:val="18"/>
        <w:lang w:val="fr-FR" w:eastAsia="ko-KR"/>
      </w:rPr>
      <w:t>I</w:t>
    </w:r>
    <w:r w:rsidRPr="004729C9">
      <w:rPr>
        <w:rFonts w:ascii="Arial Narrow" w:eastAsia="Batang" w:hAnsi="Arial Narrow" w:cs="Arial"/>
        <w:sz w:val="18"/>
        <w:szCs w:val="18"/>
        <w:lang w:eastAsia="ko-KR"/>
      </w:rPr>
      <w:t>Č: 25755277 DIČ: CZ25755277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C4" w:rsidRDefault="00C813C4">
      <w:r>
        <w:separator/>
      </w:r>
    </w:p>
  </w:footnote>
  <w:footnote w:type="continuationSeparator" w:id="0">
    <w:p w:rsidR="00C813C4" w:rsidRDefault="00C8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0A" w:rsidRDefault="008C0B2F" w:rsidP="00D62BA6">
    <w:pPr>
      <w:tabs>
        <w:tab w:val="left" w:pos="2700"/>
        <w:tab w:val="left" w:pos="2880"/>
        <w:tab w:val="left" w:pos="3420"/>
      </w:tabs>
      <w:rPr>
        <w:rFonts w:ascii="Franklin Gothic Demi" w:eastAsia="Adobe Heiti Std R" w:hAnsi="Franklin Gothic Demi" w:cs="Arial"/>
        <w:sz w:val="16"/>
        <w:szCs w:val="16"/>
        <w:lang w:val="en-US"/>
      </w:rPr>
    </w:pPr>
    <w:r>
      <w:rPr>
        <w:rFonts w:ascii="Franklin Gothic Heavy" w:hAnsi="Franklin Gothic Heavy"/>
        <w:b/>
        <w:noProof/>
        <w:sz w:val="36"/>
        <w:szCs w:val="36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1E06877">
              <wp:simplePos x="0" y="0"/>
              <wp:positionH relativeFrom="column">
                <wp:posOffset>-13970</wp:posOffset>
              </wp:positionH>
              <wp:positionV relativeFrom="paragraph">
                <wp:posOffset>285749</wp:posOffset>
              </wp:positionV>
              <wp:extent cx="4029075" cy="0"/>
              <wp:effectExtent l="0" t="0" r="952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29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9857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1pt;margin-top:22.5pt;width:317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1F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XpMn6YYUR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"/>
          </w:pict>
        </mc:Fallback>
      </mc:AlternateContent>
    </w:r>
    <w:r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01E06878">
          <wp:simplePos x="0" y="0"/>
          <wp:positionH relativeFrom="column">
            <wp:posOffset>4968875</wp:posOffset>
          </wp:positionH>
          <wp:positionV relativeFrom="paragraph">
            <wp:posOffset>-323850</wp:posOffset>
          </wp:positionV>
          <wp:extent cx="867410" cy="867410"/>
          <wp:effectExtent l="0" t="0" r="889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AFB" w:rsidRPr="002916BA">
      <w:rPr>
        <w:rFonts w:ascii="Franklin Gothic Heavy" w:hAnsi="Franklin Gothic Heavy"/>
        <w:b/>
        <w:sz w:val="36"/>
        <w:szCs w:val="36"/>
        <w:lang w:val="en-US"/>
      </w:rPr>
      <w:t xml:space="preserve">People in </w:t>
    </w:r>
    <w:proofErr w:type="gramStart"/>
    <w:r w:rsidR="00721AFB" w:rsidRPr="002916BA">
      <w:rPr>
        <w:rFonts w:ascii="Franklin Gothic Heavy" w:hAnsi="Franklin Gothic Heavy"/>
        <w:b/>
        <w:sz w:val="36"/>
        <w:szCs w:val="36"/>
        <w:lang w:val="en-US"/>
      </w:rPr>
      <w:t>Need</w:t>
    </w:r>
    <w:r w:rsidR="00721AFB">
      <w:rPr>
        <w:rFonts w:ascii="Franklin Gothic Heavy" w:hAnsi="Franklin Gothic Heavy"/>
        <w:b/>
        <w:sz w:val="36"/>
        <w:szCs w:val="36"/>
        <w:lang w:val="en-US"/>
      </w:rPr>
      <w:t xml:space="preserve">  </w:t>
    </w:r>
    <w:r w:rsidR="00721AFB">
      <w:rPr>
        <w:rFonts w:ascii="Franklin Gothic Demi" w:eastAsia="Adobe Heiti Std R" w:hAnsi="Franklin Gothic Demi" w:cs="Arial"/>
        <w:sz w:val="16"/>
        <w:szCs w:val="16"/>
        <w:lang w:val="en-US"/>
      </w:rPr>
      <w:t>NON</w:t>
    </w:r>
    <w:proofErr w:type="gramEnd"/>
    <w:r w:rsidR="00721AFB">
      <w:rPr>
        <w:rFonts w:ascii="Franklin Gothic Demi" w:eastAsia="Adobe Heiti Std R" w:hAnsi="Franklin Gothic Demi" w:cs="Arial"/>
        <w:sz w:val="16"/>
        <w:szCs w:val="16"/>
        <w:lang w:val="en-US"/>
      </w:rPr>
      <w:t xml:space="preserve">-GOVERNMENTAL ORGANIZATION </w:t>
    </w:r>
  </w:p>
  <w:p w:rsidR="00BD400A" w:rsidRPr="00BD400A" w:rsidRDefault="00BD400A" w:rsidP="00D62BA6">
    <w:pPr>
      <w:tabs>
        <w:tab w:val="left" w:pos="2700"/>
        <w:tab w:val="left" w:pos="2880"/>
        <w:tab w:val="left" w:pos="3420"/>
      </w:tabs>
      <w:rPr>
        <w:rFonts w:ascii="Franklin Gothic Demi" w:eastAsia="Adobe Heiti Std R" w:hAnsi="Franklin Gothic Demi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5C7"/>
    <w:multiLevelType w:val="hybridMultilevel"/>
    <w:tmpl w:val="B600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14B"/>
    <w:multiLevelType w:val="hybridMultilevel"/>
    <w:tmpl w:val="8716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24"/>
    <w:rsid w:val="0000231B"/>
    <w:rsid w:val="000351DE"/>
    <w:rsid w:val="00035F5A"/>
    <w:rsid w:val="000410FD"/>
    <w:rsid w:val="00044BB2"/>
    <w:rsid w:val="0007398F"/>
    <w:rsid w:val="0008619A"/>
    <w:rsid w:val="00087F06"/>
    <w:rsid w:val="000A7A46"/>
    <w:rsid w:val="000C30A1"/>
    <w:rsid w:val="000E055A"/>
    <w:rsid w:val="000E0733"/>
    <w:rsid w:val="000E7D1A"/>
    <w:rsid w:val="000F11DF"/>
    <w:rsid w:val="000F7957"/>
    <w:rsid w:val="001035D4"/>
    <w:rsid w:val="0010394F"/>
    <w:rsid w:val="00126F1E"/>
    <w:rsid w:val="00147532"/>
    <w:rsid w:val="00171EA7"/>
    <w:rsid w:val="001778EC"/>
    <w:rsid w:val="00180D32"/>
    <w:rsid w:val="0018542C"/>
    <w:rsid w:val="00196F6C"/>
    <w:rsid w:val="001B66DB"/>
    <w:rsid w:val="001D34D0"/>
    <w:rsid w:val="00222439"/>
    <w:rsid w:val="00243FE1"/>
    <w:rsid w:val="00244F28"/>
    <w:rsid w:val="00254E19"/>
    <w:rsid w:val="00254F80"/>
    <w:rsid w:val="00266102"/>
    <w:rsid w:val="002864D3"/>
    <w:rsid w:val="002916BA"/>
    <w:rsid w:val="002B5988"/>
    <w:rsid w:val="00311DC0"/>
    <w:rsid w:val="00323D2E"/>
    <w:rsid w:val="00356443"/>
    <w:rsid w:val="0036186B"/>
    <w:rsid w:val="00372884"/>
    <w:rsid w:val="00386D0E"/>
    <w:rsid w:val="00391157"/>
    <w:rsid w:val="00393724"/>
    <w:rsid w:val="003A019E"/>
    <w:rsid w:val="003A4C8E"/>
    <w:rsid w:val="003B1876"/>
    <w:rsid w:val="003B4063"/>
    <w:rsid w:val="003D05ED"/>
    <w:rsid w:val="003E010F"/>
    <w:rsid w:val="003E638A"/>
    <w:rsid w:val="004441C8"/>
    <w:rsid w:val="00445031"/>
    <w:rsid w:val="004729C9"/>
    <w:rsid w:val="00474D4F"/>
    <w:rsid w:val="004C4F24"/>
    <w:rsid w:val="004E18FE"/>
    <w:rsid w:val="0051149E"/>
    <w:rsid w:val="00527F18"/>
    <w:rsid w:val="005C10ED"/>
    <w:rsid w:val="005D5C3F"/>
    <w:rsid w:val="005E298E"/>
    <w:rsid w:val="006062CD"/>
    <w:rsid w:val="00630EED"/>
    <w:rsid w:val="006353E9"/>
    <w:rsid w:val="006511A2"/>
    <w:rsid w:val="00655AFA"/>
    <w:rsid w:val="0069716D"/>
    <w:rsid w:val="006A7DA9"/>
    <w:rsid w:val="006B0CED"/>
    <w:rsid w:val="006D27A8"/>
    <w:rsid w:val="006F3631"/>
    <w:rsid w:val="00704891"/>
    <w:rsid w:val="00721AFB"/>
    <w:rsid w:val="00726E63"/>
    <w:rsid w:val="0074244C"/>
    <w:rsid w:val="007A0D4A"/>
    <w:rsid w:val="007A6679"/>
    <w:rsid w:val="007D20C0"/>
    <w:rsid w:val="007F5D28"/>
    <w:rsid w:val="00814E22"/>
    <w:rsid w:val="00850B20"/>
    <w:rsid w:val="00850C6B"/>
    <w:rsid w:val="00872612"/>
    <w:rsid w:val="00896E68"/>
    <w:rsid w:val="008B0E03"/>
    <w:rsid w:val="008C0B2F"/>
    <w:rsid w:val="008D79D1"/>
    <w:rsid w:val="008E0677"/>
    <w:rsid w:val="008E2A6B"/>
    <w:rsid w:val="008E4D5B"/>
    <w:rsid w:val="009119C4"/>
    <w:rsid w:val="00914127"/>
    <w:rsid w:val="00923AA8"/>
    <w:rsid w:val="009507FB"/>
    <w:rsid w:val="009758C8"/>
    <w:rsid w:val="00981BD6"/>
    <w:rsid w:val="009860B9"/>
    <w:rsid w:val="009A3F05"/>
    <w:rsid w:val="00A05FA1"/>
    <w:rsid w:val="00A2321F"/>
    <w:rsid w:val="00A35A1C"/>
    <w:rsid w:val="00A51ED6"/>
    <w:rsid w:val="00A932A2"/>
    <w:rsid w:val="00A9664F"/>
    <w:rsid w:val="00AA3887"/>
    <w:rsid w:val="00AA640A"/>
    <w:rsid w:val="00AD26BD"/>
    <w:rsid w:val="00AD49A0"/>
    <w:rsid w:val="00AF4BB4"/>
    <w:rsid w:val="00B353A8"/>
    <w:rsid w:val="00B60804"/>
    <w:rsid w:val="00B6151F"/>
    <w:rsid w:val="00B725FF"/>
    <w:rsid w:val="00B83D83"/>
    <w:rsid w:val="00BD400A"/>
    <w:rsid w:val="00C14055"/>
    <w:rsid w:val="00C5181A"/>
    <w:rsid w:val="00C64462"/>
    <w:rsid w:val="00C707A1"/>
    <w:rsid w:val="00C813C4"/>
    <w:rsid w:val="00C93874"/>
    <w:rsid w:val="00CB6566"/>
    <w:rsid w:val="00CC202A"/>
    <w:rsid w:val="00CD7FC7"/>
    <w:rsid w:val="00CE26FD"/>
    <w:rsid w:val="00D0328A"/>
    <w:rsid w:val="00D06DD7"/>
    <w:rsid w:val="00D32E7B"/>
    <w:rsid w:val="00D62BA6"/>
    <w:rsid w:val="00D75B54"/>
    <w:rsid w:val="00DA5033"/>
    <w:rsid w:val="00DC5FC0"/>
    <w:rsid w:val="00E3769C"/>
    <w:rsid w:val="00E50EEF"/>
    <w:rsid w:val="00E51372"/>
    <w:rsid w:val="00E81E4D"/>
    <w:rsid w:val="00EA6641"/>
    <w:rsid w:val="00ED3FBD"/>
    <w:rsid w:val="00EE7670"/>
    <w:rsid w:val="00EF5796"/>
    <w:rsid w:val="00F03E8B"/>
    <w:rsid w:val="00F658E4"/>
    <w:rsid w:val="00F90439"/>
    <w:rsid w:val="00F94811"/>
    <w:rsid w:val="00FA4E4C"/>
    <w:rsid w:val="00FE5A2C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62BB39-970D-4E6A-872A-D1E7EF1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231B"/>
    <w:rPr>
      <w:rFonts w:ascii="Aller" w:eastAsia="Calibri" w:hAnsi="All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9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729C9"/>
    <w:pPr>
      <w:tabs>
        <w:tab w:val="center" w:pos="4536"/>
        <w:tab w:val="right" w:pos="9072"/>
      </w:tabs>
    </w:pPr>
  </w:style>
  <w:style w:type="paragraph" w:customStyle="1" w:styleId="KeinLeerraum">
    <w:name w:val="Kein Leerraum"/>
    <w:next w:val="Normal"/>
    <w:link w:val="KeinLeerraumZeichen"/>
    <w:uiPriority w:val="1"/>
    <w:rsid w:val="00A932A2"/>
    <w:pPr>
      <w:spacing w:before="120" w:after="120"/>
    </w:pPr>
    <w:rPr>
      <w:rFonts w:ascii="Calibri" w:eastAsia="Calibri" w:hAnsi="Calibri"/>
      <w:b/>
      <w:sz w:val="25"/>
      <w:szCs w:val="22"/>
    </w:rPr>
  </w:style>
  <w:style w:type="character" w:customStyle="1" w:styleId="KeinLeerraumZeichen">
    <w:name w:val="Kein Leerraum Zeichen"/>
    <w:link w:val="KeinLeerraum"/>
    <w:uiPriority w:val="1"/>
    <w:rsid w:val="00A932A2"/>
    <w:rPr>
      <w:rFonts w:ascii="Calibri" w:eastAsia="Calibri" w:hAnsi="Calibri"/>
      <w:b/>
      <w:sz w:val="25"/>
      <w:szCs w:val="22"/>
      <w:lang w:bidi="ar-SA"/>
    </w:rPr>
  </w:style>
  <w:style w:type="paragraph" w:styleId="BalloonText">
    <w:name w:val="Balloon Text"/>
    <w:basedOn w:val="Normal"/>
    <w:link w:val="BalloonTextChar"/>
    <w:rsid w:val="00850C6B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850C6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74D4F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4D4F"/>
    <w:rPr>
      <w:rFonts w:ascii="Calibri" w:eastAsia="Times New Roman" w:hAnsi="Calibri"/>
    </w:rPr>
  </w:style>
  <w:style w:type="character" w:customStyle="1" w:styleId="CommentTextChar">
    <w:name w:val="Comment Text Char"/>
    <w:link w:val="CommentText"/>
    <w:rsid w:val="00474D4F"/>
    <w:rPr>
      <w:rFonts w:ascii="Calibri" w:hAnsi="Calibri"/>
      <w:sz w:val="24"/>
      <w:szCs w:val="24"/>
    </w:rPr>
  </w:style>
  <w:style w:type="paragraph" w:styleId="NoSpacing">
    <w:name w:val="No Spacing"/>
    <w:next w:val="Normal"/>
    <w:link w:val="NoSpacingChar"/>
    <w:autoRedefine/>
    <w:uiPriority w:val="1"/>
    <w:rsid w:val="0000231B"/>
    <w:pPr>
      <w:spacing w:before="120" w:after="120"/>
    </w:pPr>
    <w:rPr>
      <w:rFonts w:ascii="Aller" w:eastAsia="Calibri" w:hAnsi="Aller"/>
      <w:b/>
      <w:sz w:val="25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00231B"/>
    <w:rPr>
      <w:rFonts w:ascii="Aller" w:eastAsia="Calibri" w:hAnsi="Aller"/>
      <w:b/>
      <w:sz w:val="25"/>
      <w:szCs w:val="22"/>
      <w:lang w:eastAsia="en-US" w:bidi="ar-SA"/>
    </w:rPr>
  </w:style>
  <w:style w:type="paragraph" w:customStyle="1" w:styleId="Hlavninadpis">
    <w:name w:val="Hlavni nadpis"/>
    <w:basedOn w:val="Normal"/>
    <w:next w:val="mezititulek"/>
    <w:autoRedefine/>
    <w:qFormat/>
    <w:rsid w:val="006353E9"/>
    <w:pPr>
      <w:spacing w:after="200"/>
    </w:pPr>
    <w:rPr>
      <w:rFonts w:ascii="Calibri Light" w:eastAsia="Times New Roman" w:hAnsi="Calibri Light"/>
      <w:sz w:val="48"/>
      <w:szCs w:val="48"/>
      <w:lang w:val="en-US" w:eastAsia="cs-CZ"/>
    </w:rPr>
  </w:style>
  <w:style w:type="paragraph" w:customStyle="1" w:styleId="mezititulek">
    <w:name w:val="mezititulek"/>
    <w:basedOn w:val="Normal"/>
    <w:next w:val="text"/>
    <w:autoRedefine/>
    <w:qFormat/>
    <w:rsid w:val="006353E9"/>
    <w:pPr>
      <w:spacing w:before="240" w:after="200"/>
    </w:pPr>
    <w:rPr>
      <w:rFonts w:ascii="Calibri Light" w:eastAsia="Times New Roman" w:hAnsi="Calibri Light"/>
      <w:b/>
      <w:sz w:val="32"/>
      <w:szCs w:val="28"/>
      <w:lang w:val="en-US" w:eastAsia="cs-CZ"/>
    </w:rPr>
  </w:style>
  <w:style w:type="paragraph" w:customStyle="1" w:styleId="text">
    <w:name w:val="text"/>
    <w:basedOn w:val="Normal"/>
    <w:qFormat/>
    <w:rsid w:val="000F7957"/>
    <w:pPr>
      <w:spacing w:after="240"/>
    </w:pPr>
    <w:rPr>
      <w:rFonts w:ascii="Calibri" w:eastAsia="Times New Roman" w:hAnsi="Calibri"/>
      <w:sz w:val="21"/>
      <w:szCs w:val="21"/>
      <w:lang w:eastAsia="cs-CZ"/>
    </w:rPr>
  </w:style>
  <w:style w:type="character" w:styleId="Hyperlink">
    <w:name w:val="Hyperlink"/>
    <w:uiPriority w:val="99"/>
    <w:unhideWhenUsed/>
    <w:rsid w:val="00E513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3E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a.leksina@pinf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na.leksina@pinf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na.leksina@pinf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d01\Desktop\HeadPAP_e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6488-9916-4D7A-9860-FA5BCA2D2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A79C15-90A3-4974-881E-ED2EFA3F9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64AA7-50F4-4C89-A348-488F38F61B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882DD9-8D46-40AF-A2D2-DBFC7C95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HeadPAP_en.dotx</Template>
  <TotalTime>78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 Prague, August 21, 2012</vt:lpstr>
      <vt:lpstr>In Prague, August 21, 2012</vt:lpstr>
    </vt:vector>
  </TitlesOfParts>
  <Company>turbTAO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Prague, August 21, 2012</dc:title>
  <dc:creator>lekmar01</dc:creator>
  <cp:lastModifiedBy>Levon</cp:lastModifiedBy>
  <cp:revision>18</cp:revision>
  <cp:lastPrinted>2012-09-10T10:58:00Z</cp:lastPrinted>
  <dcterms:created xsi:type="dcterms:W3CDTF">2018-04-05T09:11:00Z</dcterms:created>
  <dcterms:modified xsi:type="dcterms:W3CDTF">2018-05-09T11:57:00Z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